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B4" w:rsidRPr="00621E81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621E81">
        <w:rPr>
          <w:rFonts w:ascii="Arial CYR" w:hAnsi="Arial CYR" w:cs="Arial CYR"/>
          <w:b/>
          <w:bCs/>
          <w:sz w:val="24"/>
          <w:szCs w:val="24"/>
        </w:rPr>
        <w:t xml:space="preserve">СПИСОК НОВОЙ ЛИТЕРАТУРЫ. </w:t>
      </w:r>
      <w:r>
        <w:rPr>
          <w:rFonts w:ascii="Arial CYR" w:hAnsi="Arial CYR" w:cs="Arial CYR"/>
          <w:b/>
          <w:bCs/>
          <w:sz w:val="24"/>
          <w:szCs w:val="24"/>
        </w:rPr>
        <w:t>АВГУСТ</w:t>
      </w:r>
      <w:r w:rsidRPr="00621E81">
        <w:rPr>
          <w:rFonts w:ascii="Arial CYR" w:hAnsi="Arial CYR" w:cs="Arial CYR"/>
          <w:b/>
          <w:bCs/>
          <w:sz w:val="24"/>
          <w:szCs w:val="24"/>
        </w:rPr>
        <w:t xml:space="preserve"> 2018 г. </w:t>
      </w:r>
    </w:p>
    <w:p w:rsidR="009D01B4" w:rsidRPr="00621E81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D01B4" w:rsidRPr="00621E81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621E81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(Просьба обращать внимание на выделение цветом: </w:t>
      </w:r>
      <w:proofErr w:type="gramStart"/>
      <w:r w:rsidRPr="00621E81">
        <w:rPr>
          <w:rFonts w:ascii="Arial CYR" w:hAnsi="Arial CYR" w:cs="Arial CYR"/>
          <w:b/>
          <w:bCs/>
          <w:sz w:val="24"/>
          <w:szCs w:val="24"/>
          <w:highlight w:val="yellow"/>
        </w:rPr>
        <w:t>желтый</w:t>
      </w:r>
      <w:proofErr w:type="gramEnd"/>
      <w:r w:rsidRPr="00621E81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 - новинка)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Агиография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C35148">
        <w:rPr>
          <w:rFonts w:ascii="Arial CYR" w:hAnsi="Arial CYR" w:cs="Arial CYR"/>
          <w:b/>
          <w:i/>
          <w:iCs/>
        </w:rPr>
        <w:t>Жития святых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  <w:sz w:val="20"/>
          <w:szCs w:val="20"/>
        </w:rPr>
      </w:pPr>
      <w:r w:rsidRPr="00C35148">
        <w:rPr>
          <w:rFonts w:ascii="Arial CYR" w:hAnsi="Arial CYR" w:cs="Arial CYR"/>
          <w:b/>
          <w:i/>
          <w:iCs/>
          <w:sz w:val="20"/>
          <w:szCs w:val="20"/>
        </w:rPr>
        <w:t>Исследования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6.31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30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Семененко-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Басин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Илья Викторович.</w:t>
      </w:r>
      <w:r>
        <w:rPr>
          <w:rFonts w:ascii="Arial CYR" w:hAnsi="Arial CYR" w:cs="Arial CYR"/>
          <w:sz w:val="20"/>
          <w:szCs w:val="20"/>
        </w:rPr>
        <w:t xml:space="preserve"> Святость в русской православной культуре XX века: история персонификации: науч. изд. / И.В. Семененко-</w:t>
      </w:r>
      <w:proofErr w:type="spellStart"/>
      <w:r>
        <w:rPr>
          <w:rFonts w:ascii="Arial CYR" w:hAnsi="Arial CYR" w:cs="Arial CYR"/>
          <w:sz w:val="20"/>
          <w:szCs w:val="20"/>
        </w:rPr>
        <w:t>Басин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- 2-е изд., </w:t>
      </w:r>
      <w:proofErr w:type="spellStart"/>
      <w:r>
        <w:rPr>
          <w:rFonts w:ascii="Arial CYR" w:hAnsi="Arial CYR" w:cs="Arial CYR"/>
          <w:sz w:val="20"/>
          <w:szCs w:val="20"/>
        </w:rPr>
        <w:t>испр</w:t>
      </w:r>
      <w:proofErr w:type="spellEnd"/>
      <w:r>
        <w:rPr>
          <w:rFonts w:ascii="Arial CYR" w:hAnsi="Arial CYR" w:cs="Arial CYR"/>
          <w:sz w:val="20"/>
          <w:szCs w:val="20"/>
        </w:rPr>
        <w:t xml:space="preserve">., </w:t>
      </w:r>
      <w:r w:rsidR="00C12711">
        <w:rPr>
          <w:rFonts w:ascii="Arial CYR" w:hAnsi="Arial CYR" w:cs="Arial CYR"/>
          <w:sz w:val="20"/>
          <w:szCs w:val="20"/>
        </w:rPr>
        <w:t>Москва</w:t>
      </w:r>
      <w:r w:rsidR="00C12711" w:rsidRPr="00C12711">
        <w:rPr>
          <w:rFonts w:ascii="Arial CYR" w:hAnsi="Arial CYR" w:cs="Arial CYR"/>
          <w:sz w:val="20"/>
          <w:szCs w:val="20"/>
        </w:rPr>
        <w:t>: Российский гос. гуманитарный ун-т</w:t>
      </w: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, 2017. - 291 с.  300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Гомилетика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5.1(075)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91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Бурега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Владимир Викторович.</w:t>
      </w:r>
      <w:r>
        <w:rPr>
          <w:rFonts w:ascii="Arial CYR" w:hAnsi="Arial CYR" w:cs="Arial CYR"/>
          <w:sz w:val="20"/>
          <w:szCs w:val="20"/>
        </w:rPr>
        <w:t xml:space="preserve"> Гомилетика: учебник бакалавра теологии / В.В. </w:t>
      </w:r>
      <w:proofErr w:type="spellStart"/>
      <w:r>
        <w:rPr>
          <w:rFonts w:ascii="Arial CYR" w:hAnsi="Arial CYR" w:cs="Arial CYR"/>
          <w:sz w:val="20"/>
          <w:szCs w:val="20"/>
        </w:rPr>
        <w:t>Бурега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архим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sz w:val="20"/>
          <w:szCs w:val="20"/>
        </w:rPr>
        <w:t>Симеон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(</w:t>
      </w:r>
      <w:proofErr w:type="spellStart"/>
      <w:r>
        <w:rPr>
          <w:rFonts w:ascii="Arial CYR" w:hAnsi="Arial CYR" w:cs="Arial CYR"/>
          <w:sz w:val="20"/>
          <w:szCs w:val="20"/>
        </w:rPr>
        <w:t>Томачинский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); Общецерковная аспирантура и докторантура им. святых равноапостольных Кирилла и </w:t>
      </w:r>
      <w:proofErr w:type="spellStart"/>
      <w:r>
        <w:rPr>
          <w:rFonts w:ascii="Arial CYR" w:hAnsi="Arial CYR" w:cs="Arial CYR"/>
          <w:sz w:val="20"/>
          <w:szCs w:val="20"/>
        </w:rPr>
        <w:t>Мефодия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. - Москва: Познание; Общецерковная аспирантура и докторантура им. святых равноапостольных Кирилла и </w:t>
      </w:r>
      <w:proofErr w:type="spellStart"/>
      <w:r>
        <w:rPr>
          <w:rFonts w:ascii="Arial CYR" w:hAnsi="Arial CYR" w:cs="Arial CYR"/>
          <w:sz w:val="20"/>
          <w:szCs w:val="20"/>
        </w:rPr>
        <w:t>Мефодия</w:t>
      </w:r>
      <w:proofErr w:type="spellEnd"/>
      <w:r>
        <w:rPr>
          <w:rFonts w:ascii="Arial CYR" w:hAnsi="Arial CYR" w:cs="Arial CYR"/>
          <w:sz w:val="20"/>
          <w:szCs w:val="20"/>
        </w:rPr>
        <w:t>, 2018. - 451 с.  3000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КФ(20)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Догматическое богословие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3.133.2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Ш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72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Шмеман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Александр Дмитриевич. </w:t>
      </w:r>
      <w:r>
        <w:rPr>
          <w:rFonts w:ascii="Arial CYR" w:hAnsi="Arial CYR" w:cs="Arial CYR"/>
          <w:sz w:val="20"/>
          <w:szCs w:val="20"/>
        </w:rPr>
        <w:t xml:space="preserve">Церковь и церковное устройство: сб. статей / </w:t>
      </w:r>
      <w:proofErr w:type="spellStart"/>
      <w:r>
        <w:rPr>
          <w:rFonts w:ascii="Arial CYR" w:hAnsi="Arial CYR" w:cs="Arial CYR"/>
          <w:sz w:val="20"/>
          <w:szCs w:val="20"/>
        </w:rPr>
        <w:t>прот</w:t>
      </w:r>
      <w:proofErr w:type="spellEnd"/>
      <w:r>
        <w:rPr>
          <w:rFonts w:ascii="Arial CYR" w:hAnsi="Arial CYR" w:cs="Arial CYR"/>
          <w:sz w:val="20"/>
          <w:szCs w:val="20"/>
        </w:rPr>
        <w:t xml:space="preserve">. Александр </w:t>
      </w:r>
      <w:proofErr w:type="spellStart"/>
      <w:r>
        <w:rPr>
          <w:rFonts w:ascii="Arial CYR" w:hAnsi="Arial CYR" w:cs="Arial CYR"/>
          <w:sz w:val="20"/>
          <w:szCs w:val="20"/>
        </w:rPr>
        <w:t>Шмеман</w:t>
      </w:r>
      <w:proofErr w:type="spellEnd"/>
      <w:r>
        <w:rPr>
          <w:rFonts w:ascii="Arial CYR" w:hAnsi="Arial CYR" w:cs="Arial CYR"/>
          <w:sz w:val="20"/>
          <w:szCs w:val="20"/>
        </w:rPr>
        <w:t>. - Москва: Гранат, 2018. - 376 с.  2000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История Русской Православной Церкви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7.331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85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Пругавин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Александр Степанович.</w:t>
      </w:r>
      <w:r>
        <w:rPr>
          <w:rFonts w:ascii="Arial CYR" w:hAnsi="Arial CYR" w:cs="Arial CYR"/>
          <w:sz w:val="20"/>
          <w:szCs w:val="20"/>
        </w:rPr>
        <w:t xml:space="preserve"> Старообрядчество во второй половине XIX века: </w:t>
      </w:r>
      <w:proofErr w:type="gramStart"/>
      <w:r>
        <w:rPr>
          <w:rFonts w:ascii="Arial CYR" w:hAnsi="Arial CYR" w:cs="Arial CYR"/>
          <w:sz w:val="20"/>
          <w:szCs w:val="20"/>
        </w:rPr>
        <w:t xml:space="preserve">Очерки из новейшей истории раскола / А.С. </w:t>
      </w:r>
      <w:proofErr w:type="spellStart"/>
      <w:r>
        <w:rPr>
          <w:rFonts w:ascii="Arial CYR" w:hAnsi="Arial CYR" w:cs="Arial CYR"/>
          <w:sz w:val="20"/>
          <w:szCs w:val="20"/>
        </w:rPr>
        <w:t>Пругавин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- 4-е изд.; </w:t>
      </w:r>
      <w:proofErr w:type="spellStart"/>
      <w:r>
        <w:rPr>
          <w:rFonts w:ascii="Arial CYR" w:hAnsi="Arial CYR" w:cs="Arial CYR"/>
          <w:sz w:val="20"/>
          <w:szCs w:val="20"/>
        </w:rPr>
        <w:t>Воспр</w:t>
      </w:r>
      <w:proofErr w:type="spellEnd"/>
      <w:r>
        <w:rPr>
          <w:rFonts w:ascii="Arial CYR" w:hAnsi="Arial CYR" w:cs="Arial CYR"/>
          <w:sz w:val="20"/>
          <w:szCs w:val="20"/>
        </w:rPr>
        <w:t>. стереотипно по изд. 1904 г. (Москва)).</w:t>
      </w:r>
      <w:proofErr w:type="gramEnd"/>
      <w:r>
        <w:rPr>
          <w:rFonts w:ascii="Arial CYR" w:hAnsi="Arial CYR" w:cs="Arial CYR"/>
          <w:sz w:val="20"/>
          <w:szCs w:val="20"/>
        </w:rPr>
        <w:t xml:space="preserve"> - Москва: </w:t>
      </w:r>
      <w:proofErr w:type="spellStart"/>
      <w:r>
        <w:rPr>
          <w:rFonts w:ascii="Arial CYR" w:hAnsi="Arial CYR" w:cs="Arial CYR"/>
          <w:sz w:val="20"/>
          <w:szCs w:val="20"/>
        </w:rPr>
        <w:t>Ленанд</w:t>
      </w:r>
      <w:proofErr w:type="spellEnd"/>
      <w:r>
        <w:rPr>
          <w:rFonts w:ascii="Arial CYR" w:hAnsi="Arial CYR" w:cs="Arial CYR"/>
          <w:sz w:val="20"/>
          <w:szCs w:val="20"/>
        </w:rPr>
        <w:t>, 2018. - 278 с. - (Академия Фундаментальных Исследований: история)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C35148">
        <w:rPr>
          <w:rFonts w:ascii="Arial CYR" w:hAnsi="Arial CYR" w:cs="Arial CYR"/>
          <w:sz w:val="20"/>
          <w:szCs w:val="20"/>
          <w:highlight w:val="yellow"/>
        </w:rPr>
        <w:t xml:space="preserve">5.    </w:t>
      </w:r>
      <w:r w:rsidRPr="00C35148">
        <w:rPr>
          <w:rFonts w:ascii="Arial CYR" w:hAnsi="Arial CYR" w:cs="Arial CYR"/>
          <w:b/>
          <w:bCs/>
          <w:sz w:val="20"/>
          <w:szCs w:val="20"/>
          <w:highlight w:val="yellow"/>
        </w:rPr>
        <w:t>7.324.7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C35148">
        <w:rPr>
          <w:rFonts w:ascii="Arial CYR" w:hAnsi="Arial CYR" w:cs="Arial CYR"/>
          <w:b/>
          <w:bCs/>
          <w:sz w:val="20"/>
          <w:szCs w:val="20"/>
          <w:highlight w:val="yellow"/>
        </w:rPr>
        <w:t>Я 85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C35148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Ястребов, Алексий (Алексей Олегович; </w:t>
      </w:r>
      <w:proofErr w:type="spellStart"/>
      <w:r w:rsidRPr="00C35148">
        <w:rPr>
          <w:rFonts w:ascii="Arial CYR" w:hAnsi="Arial CYR" w:cs="Arial CYR"/>
          <w:b/>
          <w:bCs/>
          <w:sz w:val="20"/>
          <w:szCs w:val="20"/>
          <w:highlight w:val="yellow"/>
        </w:rPr>
        <w:t>протоиер</w:t>
      </w:r>
      <w:proofErr w:type="spellEnd"/>
      <w:r w:rsidRPr="00C35148">
        <w:rPr>
          <w:rFonts w:ascii="Arial CYR" w:hAnsi="Arial CYR" w:cs="Arial CYR"/>
          <w:b/>
          <w:bCs/>
          <w:sz w:val="20"/>
          <w:szCs w:val="20"/>
          <w:highlight w:val="yellow"/>
        </w:rPr>
        <w:t>.).</w:t>
      </w:r>
      <w:r w:rsidRPr="00C35148">
        <w:rPr>
          <w:rFonts w:ascii="Arial CYR" w:hAnsi="Arial CYR" w:cs="Arial CYR"/>
          <w:sz w:val="20"/>
          <w:szCs w:val="20"/>
          <w:highlight w:val="yellow"/>
        </w:rPr>
        <w:t xml:space="preserve"> Русско-венецианские дипломатические и церковные связи в эпоху Петра Великого:  Россия и греческая община Венеции / протоиерей Алексий Ястребов. - Москва: Познание, 2018. - 391 с.: ил.  1000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35148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</w:p>
    <w:p w:rsidR="00C35148" w:rsidRDefault="00C35148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</w:p>
    <w:p w:rsidR="00C35148" w:rsidRDefault="00C35148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</w:p>
    <w:p w:rsidR="00C35148" w:rsidRDefault="00C35148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</w:p>
    <w:p w:rsidR="00C35148" w:rsidRDefault="00C35148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C35148">
        <w:rPr>
          <w:rFonts w:ascii="Arial CYR" w:hAnsi="Arial CYR" w:cs="Arial CYR"/>
          <w:b/>
          <w:i/>
          <w:iCs/>
        </w:rPr>
        <w:lastRenderedPageBreak/>
        <w:t>Внешние связи</w:t>
      </w:r>
    </w:p>
    <w:p w:rsidR="00C35148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  <w:sz w:val="20"/>
          <w:szCs w:val="20"/>
        </w:rPr>
      </w:pPr>
      <w:r w:rsidRPr="00C35148">
        <w:rPr>
          <w:rFonts w:ascii="Arial CYR" w:hAnsi="Arial CYR" w:cs="Arial CYR"/>
          <w:b/>
          <w:i/>
          <w:iCs/>
          <w:sz w:val="20"/>
          <w:szCs w:val="20"/>
        </w:rPr>
        <w:t>Византия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r>
        <w:rPr>
          <w:rFonts w:ascii="Arial CYR" w:hAnsi="Arial CYR" w:cs="Arial CYR"/>
          <w:b/>
          <w:bCs/>
          <w:sz w:val="20"/>
          <w:szCs w:val="20"/>
        </w:rPr>
        <w:t>7.314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59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Бибиков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Михаил Вадимович.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Свод византийских свидетельств о Руси. </w:t>
      </w:r>
      <w:proofErr w:type="spellStart"/>
      <w:r>
        <w:rPr>
          <w:rFonts w:ascii="Arial CYR" w:hAnsi="Arial CYR" w:cs="Arial CYR"/>
          <w:sz w:val="20"/>
          <w:szCs w:val="20"/>
        </w:rPr>
        <w:t>Нарративные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памятники: </w:t>
      </w:r>
      <w:proofErr w:type="spellStart"/>
      <w:r>
        <w:rPr>
          <w:rFonts w:ascii="Arial CYR" w:hAnsi="Arial CYR" w:cs="Arial CYR"/>
          <w:sz w:val="20"/>
          <w:szCs w:val="20"/>
        </w:rPr>
        <w:t>Byzantinorossica</w:t>
      </w:r>
      <w:proofErr w:type="spellEnd"/>
      <w:r>
        <w:rPr>
          <w:rFonts w:ascii="Arial CYR" w:hAnsi="Arial CYR" w:cs="Arial CYR"/>
          <w:sz w:val="20"/>
          <w:szCs w:val="20"/>
        </w:rPr>
        <w:t xml:space="preserve">: науч. изд. / М. В. </w:t>
      </w:r>
      <w:proofErr w:type="spellStart"/>
      <w:r>
        <w:rPr>
          <w:rFonts w:ascii="Arial CYR" w:hAnsi="Arial CYR" w:cs="Arial CYR"/>
          <w:sz w:val="20"/>
          <w:szCs w:val="20"/>
        </w:rPr>
        <w:t>Бибиков</w:t>
      </w:r>
      <w:proofErr w:type="spellEnd"/>
      <w:r>
        <w:rPr>
          <w:rFonts w:ascii="Arial CYR" w:hAnsi="Arial CYR" w:cs="Arial CYR"/>
          <w:sz w:val="20"/>
          <w:szCs w:val="20"/>
        </w:rPr>
        <w:t>; Институт всеобщей истории РАН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Т.3</w:t>
      </w:r>
      <w:r>
        <w:rPr>
          <w:rFonts w:ascii="Arial CYR" w:hAnsi="Arial CYR" w:cs="Arial CYR"/>
          <w:sz w:val="20"/>
          <w:szCs w:val="20"/>
        </w:rPr>
        <w:t>. - 2-е изд. - Москва: Изд. дом ЯСК; Языки славянской культуры, 2018. - 303 с.: ил. - (</w:t>
      </w:r>
      <w:proofErr w:type="spellStart"/>
      <w:r>
        <w:rPr>
          <w:rFonts w:ascii="Arial CYR" w:hAnsi="Arial CYR" w:cs="Arial CYR"/>
          <w:sz w:val="20"/>
          <w:szCs w:val="20"/>
        </w:rPr>
        <w:t>Studia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philologica</w:t>
      </w:r>
      <w:proofErr w:type="spellEnd"/>
      <w:r>
        <w:rPr>
          <w:rFonts w:ascii="Arial CYR" w:hAnsi="Arial CYR" w:cs="Arial CYR"/>
          <w:sz w:val="20"/>
          <w:szCs w:val="20"/>
        </w:rPr>
        <w:t>)  300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C35148">
        <w:rPr>
          <w:rFonts w:ascii="Arial CYR" w:hAnsi="Arial CYR" w:cs="Arial CYR"/>
          <w:b/>
          <w:i/>
          <w:iCs/>
        </w:rPr>
        <w:t>Соборы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  <w:sz w:val="20"/>
          <w:szCs w:val="20"/>
        </w:rPr>
      </w:pPr>
      <w:r w:rsidRPr="00C35148">
        <w:rPr>
          <w:rFonts w:ascii="Arial CYR" w:hAnsi="Arial CYR" w:cs="Arial CYR"/>
          <w:b/>
          <w:i/>
          <w:iCs/>
          <w:sz w:val="20"/>
          <w:szCs w:val="20"/>
        </w:rPr>
        <w:t>Поместный Собор 1917-1918 гг.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7.    </w:t>
      </w:r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7.325.511.1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С 25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9D01B4">
        <w:rPr>
          <w:rFonts w:ascii="Arial CYR" w:hAnsi="Arial CYR" w:cs="Arial CYR"/>
          <w:bCs/>
          <w:sz w:val="20"/>
          <w:szCs w:val="20"/>
          <w:highlight w:val="yellow"/>
        </w:rPr>
        <w:t>Священный Собор 1917-1918</w:t>
      </w: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 годов о христианском браке, сохранении семьи и поводах к разводу: научно-популярная литература / составитель А. А. Кузнецова; под общей редакцией А. И. </w:t>
      </w:r>
      <w:proofErr w:type="spellStart"/>
      <w:r w:rsidRPr="009D01B4">
        <w:rPr>
          <w:rFonts w:ascii="Arial CYR" w:hAnsi="Arial CYR" w:cs="Arial CYR"/>
          <w:sz w:val="20"/>
          <w:szCs w:val="20"/>
          <w:highlight w:val="yellow"/>
        </w:rPr>
        <w:t>Мраморнова</w:t>
      </w:r>
      <w:proofErr w:type="spellEnd"/>
      <w:r w:rsidRPr="009D01B4">
        <w:rPr>
          <w:rFonts w:ascii="Arial CYR" w:hAnsi="Arial CYR" w:cs="Arial CYR"/>
          <w:sz w:val="20"/>
          <w:szCs w:val="20"/>
          <w:highlight w:val="yellow"/>
        </w:rPr>
        <w:t>. - Москва: Новоспасский монастырь; Спасское дело, 2018. - 343 с.: ил.  2000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proofErr w:type="spellStart"/>
      <w:r w:rsidRPr="00C35148">
        <w:rPr>
          <w:rFonts w:ascii="Arial CYR" w:hAnsi="Arial CYR" w:cs="Arial CYR"/>
          <w:b/>
          <w:sz w:val="32"/>
          <w:szCs w:val="32"/>
        </w:rPr>
        <w:t>Литургика</w:t>
      </w:r>
      <w:proofErr w:type="spellEnd"/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4.15(075)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49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Алешкина, Лариса Викторовна.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Гимнография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двунадесятых праздников в богословском и иконографическом осмыслении: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особие / Л. В. Алешкина. - Москва: </w:t>
      </w:r>
      <w:proofErr w:type="spellStart"/>
      <w:r>
        <w:rPr>
          <w:rFonts w:ascii="Arial CYR" w:hAnsi="Arial CYR" w:cs="Arial CYR"/>
          <w:sz w:val="20"/>
          <w:szCs w:val="20"/>
        </w:rPr>
        <w:t>Киновек</w:t>
      </w:r>
      <w:proofErr w:type="spellEnd"/>
      <w:r>
        <w:rPr>
          <w:rFonts w:ascii="Arial CYR" w:hAnsi="Arial CYR" w:cs="Arial CYR"/>
          <w:sz w:val="20"/>
          <w:szCs w:val="20"/>
        </w:rPr>
        <w:t>, 2013. - 239 с.: ил.  1500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КФ(2)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Патрология. Творения святых отцов и учителей Церкви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   </w:t>
      </w:r>
      <w:r>
        <w:rPr>
          <w:rFonts w:ascii="Arial CYR" w:hAnsi="Arial CYR" w:cs="Arial CYR"/>
          <w:b/>
          <w:bCs/>
          <w:sz w:val="20"/>
          <w:szCs w:val="20"/>
        </w:rPr>
        <w:t>2.11(092)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37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Симеон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(Новый Богослов; преп.).</w:t>
      </w:r>
      <w:r>
        <w:rPr>
          <w:rFonts w:ascii="Arial CYR" w:hAnsi="Arial CYR" w:cs="Arial CYR"/>
          <w:sz w:val="20"/>
          <w:szCs w:val="20"/>
        </w:rPr>
        <w:t xml:space="preserve"> "</w:t>
      </w:r>
      <w:proofErr w:type="spellStart"/>
      <w:r>
        <w:rPr>
          <w:rFonts w:ascii="Arial CYR" w:hAnsi="Arial CYR" w:cs="Arial CYR"/>
          <w:sz w:val="20"/>
          <w:szCs w:val="20"/>
        </w:rPr>
        <w:t>Прииди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Свет истинный". Избранные гимны в стихотворном переводе митрополита </w:t>
      </w:r>
      <w:proofErr w:type="spellStart"/>
      <w:r>
        <w:rPr>
          <w:rFonts w:ascii="Arial CYR" w:hAnsi="Arial CYR" w:cs="Arial CYR"/>
          <w:sz w:val="20"/>
          <w:szCs w:val="20"/>
        </w:rPr>
        <w:t>Илариона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(Алфеева) / преподобный </w:t>
      </w:r>
      <w:proofErr w:type="spellStart"/>
      <w:r>
        <w:rPr>
          <w:rFonts w:ascii="Arial CYR" w:hAnsi="Arial CYR" w:cs="Arial CYR"/>
          <w:sz w:val="20"/>
          <w:szCs w:val="20"/>
        </w:rPr>
        <w:t>Симеон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Новый Богослов. - Изд. 4-е. - Москва: Познание; Общецерковная аспирантура и докторантура им. святых равноапостольных Кирилла и </w:t>
      </w:r>
      <w:proofErr w:type="spellStart"/>
      <w:r>
        <w:rPr>
          <w:rFonts w:ascii="Arial CYR" w:hAnsi="Arial CYR" w:cs="Arial CYR"/>
          <w:sz w:val="20"/>
          <w:szCs w:val="20"/>
        </w:rPr>
        <w:t>Мефодия</w:t>
      </w:r>
      <w:proofErr w:type="spellEnd"/>
      <w:r>
        <w:rPr>
          <w:rFonts w:ascii="Arial CYR" w:hAnsi="Arial CYR" w:cs="Arial CYR"/>
          <w:sz w:val="20"/>
          <w:szCs w:val="20"/>
        </w:rPr>
        <w:t>, 2018. - 220 с.  1000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Педагогика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10.  </w:t>
      </w:r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14.13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Д 44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Дивногорцева</w:t>
      </w:r>
      <w:proofErr w:type="spellEnd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, Светлана Юрьевна.</w:t>
      </w: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 Духовно-нравственное воспитание личности в условиях образовательного учреждения: учебно-методическое пособие / С. Ю. </w:t>
      </w:r>
      <w:proofErr w:type="spellStart"/>
      <w:r w:rsidRPr="009D01B4">
        <w:rPr>
          <w:rFonts w:ascii="Arial CYR" w:hAnsi="Arial CYR" w:cs="Arial CYR"/>
          <w:sz w:val="20"/>
          <w:szCs w:val="20"/>
          <w:highlight w:val="yellow"/>
        </w:rPr>
        <w:t>Дивногорцева</w:t>
      </w:r>
      <w:proofErr w:type="spellEnd"/>
      <w:r w:rsidRPr="009D01B4">
        <w:rPr>
          <w:rFonts w:ascii="Arial CYR" w:hAnsi="Arial CYR" w:cs="Arial CYR"/>
          <w:sz w:val="20"/>
          <w:szCs w:val="20"/>
          <w:highlight w:val="yellow"/>
        </w:rPr>
        <w:t>; Православный Свято-</w:t>
      </w:r>
      <w:proofErr w:type="spellStart"/>
      <w:r w:rsidRPr="009D01B4">
        <w:rPr>
          <w:rFonts w:ascii="Arial CYR" w:hAnsi="Arial CYR" w:cs="Arial CYR"/>
          <w:sz w:val="20"/>
          <w:szCs w:val="20"/>
          <w:highlight w:val="yellow"/>
        </w:rPr>
        <w:t>Тихоновский</w:t>
      </w:r>
      <w:proofErr w:type="spellEnd"/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 гуманитарный университет. - Москва: Изд-во ПСТГУ, 2018. - 51 с.  300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11.  </w:t>
      </w:r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14.12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Ш</w:t>
      </w:r>
      <w:proofErr w:type="gramEnd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74</w:t>
      </w:r>
    </w:p>
    <w:p w:rsidR="009D01B4" w:rsidRP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Шмонин</w:t>
      </w:r>
      <w:proofErr w:type="spellEnd"/>
      <w:r w:rsidRPr="009D01B4">
        <w:rPr>
          <w:rFonts w:ascii="Arial CYR" w:hAnsi="Arial CYR" w:cs="Arial CYR"/>
          <w:b/>
          <w:bCs/>
          <w:sz w:val="20"/>
          <w:szCs w:val="20"/>
          <w:highlight w:val="yellow"/>
        </w:rPr>
        <w:t>, Дмитрий Викторович.</w:t>
      </w:r>
      <w:r w:rsidRPr="009D01B4">
        <w:rPr>
          <w:rFonts w:ascii="Arial CYR" w:hAnsi="Arial CYR" w:cs="Arial CYR"/>
          <w:sz w:val="20"/>
          <w:szCs w:val="20"/>
          <w:highlight w:val="yellow"/>
        </w:rPr>
        <w:t xml:space="preserve"> Технология блага: очерки теологии образования: монография / Д.В. </w:t>
      </w:r>
      <w:proofErr w:type="spellStart"/>
      <w:r w:rsidRPr="009D01B4">
        <w:rPr>
          <w:rFonts w:ascii="Arial CYR" w:hAnsi="Arial CYR" w:cs="Arial CYR"/>
          <w:sz w:val="20"/>
          <w:szCs w:val="20"/>
          <w:highlight w:val="yellow"/>
        </w:rPr>
        <w:t>Шмонин</w:t>
      </w:r>
      <w:proofErr w:type="spellEnd"/>
      <w:r w:rsidRPr="009D01B4">
        <w:rPr>
          <w:rFonts w:ascii="Arial CYR" w:hAnsi="Arial CYR" w:cs="Arial CYR"/>
          <w:sz w:val="20"/>
          <w:szCs w:val="20"/>
          <w:highlight w:val="yellow"/>
        </w:rPr>
        <w:t>. - Москва: Познание, 2018. - 223 с.  1000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9D01B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lastRenderedPageBreak/>
        <w:t>Философия</w:t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C35148">
        <w:rPr>
          <w:rFonts w:ascii="Arial CYR" w:hAnsi="Arial CYR" w:cs="Arial CYR"/>
          <w:b/>
          <w:i/>
          <w:iCs/>
        </w:rPr>
        <w:t>Русская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12.  </w:t>
      </w:r>
      <w:r>
        <w:rPr>
          <w:rFonts w:ascii="Arial CYR" w:hAnsi="Arial CYR" w:cs="Arial CYR"/>
          <w:b/>
          <w:bCs/>
          <w:sz w:val="20"/>
          <w:szCs w:val="20"/>
        </w:rPr>
        <w:t>12.174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47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Леонтьев, Константин Николаевич. </w:t>
      </w:r>
      <w:r>
        <w:rPr>
          <w:rFonts w:ascii="Arial CYR" w:hAnsi="Arial CYR" w:cs="Arial CYR"/>
          <w:sz w:val="20"/>
          <w:szCs w:val="20"/>
        </w:rPr>
        <w:t>Византизм и славянство: науч. изд. / К.Н. Леонтьев. - Москва: Академический Проект, 2017. - 503 с.  700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9D01B4" w:rsidRPr="00C35148" w:rsidRDefault="009D01B4" w:rsidP="009D01B4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  <w:szCs w:val="32"/>
        </w:rPr>
      </w:pPr>
      <w:r w:rsidRPr="00C35148">
        <w:rPr>
          <w:rFonts w:ascii="Arial CYR" w:hAnsi="Arial CYR" w:cs="Arial CYR"/>
          <w:b/>
          <w:sz w:val="32"/>
          <w:szCs w:val="32"/>
        </w:rPr>
        <w:t>Церковное искусство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 </w:t>
      </w:r>
      <w:r>
        <w:rPr>
          <w:rFonts w:ascii="Arial CYR" w:hAnsi="Arial CYR" w:cs="Arial CYR"/>
          <w:b/>
          <w:bCs/>
          <w:sz w:val="20"/>
          <w:szCs w:val="20"/>
        </w:rPr>
        <w:t>9.0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Ц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44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9D01B4">
        <w:rPr>
          <w:rFonts w:ascii="Arial CYR" w:hAnsi="Arial CYR" w:cs="Arial CYR"/>
          <w:bCs/>
          <w:sz w:val="20"/>
          <w:szCs w:val="20"/>
        </w:rPr>
        <w:t>Церковное искусство в</w:t>
      </w:r>
      <w:r w:rsidRPr="009D01B4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современном обществе: сб. статей / Православный Свято-</w:t>
      </w:r>
      <w:proofErr w:type="spellStart"/>
      <w:r>
        <w:rPr>
          <w:rFonts w:ascii="Arial CYR" w:hAnsi="Arial CYR" w:cs="Arial CYR"/>
          <w:sz w:val="20"/>
          <w:szCs w:val="20"/>
        </w:rPr>
        <w:t>Тихоновский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Гуманитарный Университет. - Москва: Изд-во ПСТГУ, 2015. - 103 с.: ил. - (Международные рождественские образовательные чтения)  300 экз.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9D01B4" w:rsidRDefault="009D01B4" w:rsidP="009D01B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57653C" w:rsidRDefault="0057653C"/>
    <w:sectPr w:rsidR="0057653C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D2"/>
    <w:rsid w:val="00496304"/>
    <w:rsid w:val="004D35D2"/>
    <w:rsid w:val="0057653C"/>
    <w:rsid w:val="009D01B4"/>
    <w:rsid w:val="00C12711"/>
    <w:rsid w:val="00C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2018-09-18T07:41:00Z</dcterms:created>
  <dcterms:modified xsi:type="dcterms:W3CDTF">2018-10-09T11:59:00Z</dcterms:modified>
</cp:coreProperties>
</file>